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BCB1" w14:textId="41B2CC0F" w:rsidR="0071480A" w:rsidRPr="00F97CCD" w:rsidRDefault="0071480A" w:rsidP="0071480A">
      <w:pPr>
        <w:spacing w:after="200" w:line="276" w:lineRule="auto"/>
        <w:jc w:val="right"/>
        <w:rPr>
          <w:b/>
          <w:color w:val="198282"/>
          <w:sz w:val="52"/>
          <w:szCs w:val="44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3A6E750" wp14:editId="034B221C">
            <wp:simplePos x="0" y="0"/>
            <wp:positionH relativeFrom="column">
              <wp:posOffset>1627505</wp:posOffset>
            </wp:positionH>
            <wp:positionV relativeFrom="paragraph">
              <wp:posOffset>0</wp:posOffset>
            </wp:positionV>
            <wp:extent cx="1899920" cy="723900"/>
            <wp:effectExtent l="0" t="0" r="508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CCD">
        <w:rPr>
          <w:rFonts w:ascii="Trebuchet MS" w:hAnsi="Trebuchet MS"/>
          <w:b/>
          <w:noProof/>
          <w:color w:val="C94736"/>
          <w:sz w:val="44"/>
          <w:szCs w:val="44"/>
          <w:lang w:eastAsia="nl-BE"/>
        </w:rPr>
        <w:drawing>
          <wp:anchor distT="0" distB="0" distL="114300" distR="114300" simplePos="0" relativeHeight="251659264" behindDoc="0" locked="0" layoutInCell="1" allowOverlap="1" wp14:anchorId="1BE41969" wp14:editId="18AFA332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464310" cy="743585"/>
            <wp:effectExtent l="0" t="0" r="2540" b="0"/>
            <wp:wrapSquare wrapText="bothSides"/>
            <wp:docPr id="3" name="Afbeelding 3" descr="Afbeelding met tekst, wapen, boksbeug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wapen, boksbeugel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CD">
        <w:rPr>
          <w:rFonts w:ascii="Trebuchet MS" w:hAnsi="Trebuchet MS"/>
          <w:b/>
          <w:color w:val="C94736"/>
          <w:sz w:val="44"/>
          <w:szCs w:val="44"/>
        </w:rPr>
        <w:t xml:space="preserve"> </w:t>
      </w:r>
      <w:r>
        <w:rPr>
          <w:b/>
          <w:color w:val="198282"/>
          <w:sz w:val="36"/>
          <w:szCs w:val="44"/>
        </w:rPr>
        <w:t>Voorbeeldartikel</w:t>
      </w:r>
      <w:r w:rsidRPr="00F97CCD">
        <w:rPr>
          <w:b/>
          <w:color w:val="198282"/>
          <w:sz w:val="36"/>
          <w:szCs w:val="44"/>
        </w:rPr>
        <w:t xml:space="preserve"> </w:t>
      </w:r>
    </w:p>
    <w:p w14:paraId="2B73B1B0" w14:textId="77777777" w:rsidR="0071480A" w:rsidRPr="00F97CCD" w:rsidRDefault="0071480A" w:rsidP="0071480A">
      <w:pPr>
        <w:spacing w:after="200" w:line="276" w:lineRule="auto"/>
        <w:jc w:val="right"/>
        <w:rPr>
          <w:b/>
          <w:color w:val="198282"/>
          <w:sz w:val="44"/>
          <w:szCs w:val="44"/>
        </w:rPr>
      </w:pPr>
      <w:r>
        <w:rPr>
          <w:noProof/>
          <w:color w:val="198282"/>
        </w:rPr>
        <w:t>Gezondheidscheque</w:t>
      </w:r>
    </w:p>
    <w:p w14:paraId="1074692F" w14:textId="100D83B6" w:rsidR="0071480A" w:rsidRPr="00F97CCD" w:rsidRDefault="00CE4841" w:rsidP="0071480A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  <w:color w:val="198282"/>
          <w:lang w:val="en-GB"/>
        </w:rPr>
        <w:pict w14:anchorId="3DF38777">
          <v:rect id="_x0000_i1025" style="width:453.6pt;height:1.8pt;mso-position-vertical:absolute" o:hralign="center" o:hrstd="t" o:hrnoshade="t" o:hr="t" fillcolor="#198282" stroked="f"/>
        </w:pict>
      </w:r>
    </w:p>
    <w:p w14:paraId="473240E6" w14:textId="3B16F84A" w:rsidR="009C053E" w:rsidRDefault="009C66EE" w:rsidP="00C55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gezondheidscheque helpt je om te werken aan een gezonde leefstijl </w:t>
      </w:r>
    </w:p>
    <w:p w14:paraId="335540D0" w14:textId="7B3FFFCD" w:rsidR="00F1229E" w:rsidRPr="005F622A" w:rsidRDefault="0071480A" w:rsidP="00721F35">
      <w:pPr>
        <w:jc w:val="both"/>
        <w:rPr>
          <w:b/>
          <w:bCs/>
          <w:i/>
          <w:iCs/>
        </w:rPr>
      </w:pPr>
      <w:r>
        <w:rPr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 wp14:anchorId="600521F7" wp14:editId="6145624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60370" cy="17487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"/>
                    <a:stretch/>
                  </pic:blipFill>
                  <pic:spPr bwMode="auto">
                    <a:xfrm>
                      <a:off x="0" y="0"/>
                      <a:ext cx="2960370" cy="174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0F75">
        <w:t>Wil je graag gezonder eten, meer bewegen, je mentaal beter voelen</w:t>
      </w:r>
      <w:r w:rsidR="004F21F0">
        <w:t>, minderen of</w:t>
      </w:r>
      <w:r w:rsidR="00210F75">
        <w:t xml:space="preserve"> stoppen met roken</w:t>
      </w:r>
      <w:r w:rsidR="004F21F0">
        <w:t>, alcohol of drugs</w:t>
      </w:r>
      <w:r w:rsidR="00210F75">
        <w:t>? Met de gezondheidscheque krijg je een financieel duwtje in de rug om beroep te doen op begeleiding door een zorgbegeleider zoals een diëtist, kinesitherapeut, psycholoog</w:t>
      </w:r>
      <w:r w:rsidR="004F21F0">
        <w:t xml:space="preserve"> of orthopedagoog</w:t>
      </w:r>
      <w:r w:rsidR="00210F75">
        <w:t xml:space="preserve">. Die helpt je om de eerste stappen te zetten naar een gezonde leefstijl én om het vol te houden. </w:t>
      </w:r>
    </w:p>
    <w:p w14:paraId="6CE6A946" w14:textId="2D1DFCD3" w:rsidR="003F3D22" w:rsidRPr="00DA60FE" w:rsidRDefault="00F82B8E" w:rsidP="00901DD3">
      <w:pPr>
        <w:rPr>
          <w:rFonts w:ascii="Source Sans Pro" w:hAnsi="Source Sans Pro" w:cs="Arial"/>
        </w:rPr>
      </w:pPr>
      <w:r w:rsidRPr="00DA60FE">
        <w:rPr>
          <w:rFonts w:ascii="Source Sans Pro" w:hAnsi="Source Sans Pro" w:cs="Arial"/>
          <w:b/>
          <w:color w:val="00B0F0"/>
        </w:rPr>
        <w:t>Voor wat</w:t>
      </w:r>
      <w:r w:rsidR="003F3D22" w:rsidRPr="00DA60FE">
        <w:rPr>
          <w:rFonts w:ascii="Source Sans Pro" w:hAnsi="Source Sans Pro" w:cs="Arial"/>
          <w:b/>
          <w:color w:val="00B0F0"/>
        </w:rPr>
        <w:t xml:space="preserve"> kan je </w:t>
      </w:r>
      <w:r w:rsidR="00A2481D">
        <w:rPr>
          <w:rFonts w:ascii="Source Sans Pro" w:hAnsi="Source Sans Pro" w:cs="Arial"/>
          <w:b/>
          <w:color w:val="00B0F0"/>
        </w:rPr>
        <w:t>een</w:t>
      </w:r>
      <w:r w:rsidR="003F3D22" w:rsidRPr="00DA60FE">
        <w:rPr>
          <w:rFonts w:ascii="Source Sans Pro" w:hAnsi="Source Sans Pro" w:cs="Arial"/>
          <w:b/>
          <w:color w:val="00B0F0"/>
        </w:rPr>
        <w:t xml:space="preserve"> </w:t>
      </w:r>
      <w:r w:rsidRPr="00DA60FE">
        <w:rPr>
          <w:rFonts w:ascii="Source Sans Pro" w:hAnsi="Source Sans Pro" w:cs="Arial"/>
          <w:b/>
          <w:color w:val="00B0F0"/>
        </w:rPr>
        <w:t>gezondheids</w:t>
      </w:r>
      <w:r w:rsidR="003F3D22" w:rsidRPr="00DA60FE">
        <w:rPr>
          <w:rFonts w:ascii="Source Sans Pro" w:hAnsi="Source Sans Pro" w:cs="Arial"/>
          <w:b/>
          <w:color w:val="00B0F0"/>
        </w:rPr>
        <w:t xml:space="preserve">cheque gebruiken? </w:t>
      </w:r>
      <w:r w:rsidR="00B01519">
        <w:rPr>
          <w:rFonts w:ascii="Source Sans Pro" w:hAnsi="Source Sans Pro" w:cs="Arial"/>
        </w:rPr>
        <w:br/>
      </w:r>
      <w:r w:rsidR="003F3D22" w:rsidRPr="00DA60FE">
        <w:rPr>
          <w:rFonts w:ascii="Source Sans Pro" w:hAnsi="Source Sans Pro" w:cs="Arial"/>
        </w:rPr>
        <w:t>Je wil gezonder eten, meer bewegen, je mentaal beter voelen</w:t>
      </w:r>
      <w:r w:rsidR="004F21F0">
        <w:rPr>
          <w:rFonts w:ascii="Source Sans Pro" w:hAnsi="Source Sans Pro" w:cs="Arial"/>
        </w:rPr>
        <w:t>, minderen</w:t>
      </w:r>
      <w:r w:rsidR="003F3D22" w:rsidRPr="00DA60FE">
        <w:rPr>
          <w:rFonts w:ascii="Source Sans Pro" w:hAnsi="Source Sans Pro" w:cs="Arial"/>
        </w:rPr>
        <w:t xml:space="preserve"> of stoppen met roken</w:t>
      </w:r>
      <w:r w:rsidR="004F21F0">
        <w:rPr>
          <w:rFonts w:ascii="Source Sans Pro" w:hAnsi="Source Sans Pro" w:cs="Arial"/>
        </w:rPr>
        <w:t>, alcohol of drugs</w:t>
      </w:r>
      <w:r w:rsidR="00901DD3" w:rsidRPr="00DA60FE">
        <w:rPr>
          <w:rFonts w:ascii="Source Sans Pro" w:hAnsi="Source Sans Pro" w:cs="Arial"/>
        </w:rPr>
        <w:t xml:space="preserve"> en je doet hiervoor beroep op een erken</w:t>
      </w:r>
      <w:r w:rsidR="004F21F0">
        <w:rPr>
          <w:rFonts w:ascii="Source Sans Pro" w:hAnsi="Source Sans Pro" w:cs="Arial"/>
        </w:rPr>
        <w:t>d</w:t>
      </w:r>
      <w:r w:rsidR="00901DD3" w:rsidRPr="00DA60FE">
        <w:rPr>
          <w:rFonts w:ascii="Source Sans Pro" w:hAnsi="Source Sans Pro" w:cs="Arial"/>
        </w:rPr>
        <w:t xml:space="preserve"> zorgbegeleider zoals een diëtist, een kinesitherapeut, een psycholoog</w:t>
      </w:r>
      <w:r w:rsidR="004F21F0">
        <w:rPr>
          <w:rFonts w:ascii="Source Sans Pro" w:hAnsi="Source Sans Pro" w:cs="Arial"/>
        </w:rPr>
        <w:t xml:space="preserve"> of een orthopedagoog</w:t>
      </w:r>
      <w:r w:rsidR="00901DD3" w:rsidRPr="00DA60FE">
        <w:rPr>
          <w:rFonts w:ascii="Source Sans Pro" w:hAnsi="Source Sans Pro" w:cs="Arial"/>
        </w:rPr>
        <w:t xml:space="preserve">. </w:t>
      </w:r>
    </w:p>
    <w:p w14:paraId="269CD0FC" w14:textId="0CDD2353" w:rsidR="00C8796F" w:rsidRPr="00DA60FE" w:rsidRDefault="00641B0B" w:rsidP="00641B0B">
      <w:pPr>
        <w:jc w:val="both"/>
        <w:rPr>
          <w:rFonts w:ascii="Source Sans Pro" w:hAnsi="Source Sans Pro"/>
        </w:rPr>
      </w:pPr>
      <w:r w:rsidRPr="00DA60FE">
        <w:rPr>
          <w:rFonts w:ascii="Source Sans Pro" w:hAnsi="Source Sans Pro"/>
        </w:rPr>
        <w:t xml:space="preserve">Met de cheque </w:t>
      </w:r>
      <w:r w:rsidR="00FE1317" w:rsidRPr="00DA60FE">
        <w:rPr>
          <w:rFonts w:ascii="Source Sans Pro" w:hAnsi="Source Sans Pro"/>
        </w:rPr>
        <w:t>krijg je maximum 45 euro terug van het deel dat je zelf betaalt</w:t>
      </w:r>
      <w:r w:rsidRPr="00DA60FE">
        <w:rPr>
          <w:rFonts w:ascii="Source Sans Pro" w:hAnsi="Source Sans Pro"/>
        </w:rPr>
        <w:t xml:space="preserve">. Je moet wel minimum drie sessies volgen. </w:t>
      </w:r>
    </w:p>
    <w:p w14:paraId="1CD45011" w14:textId="3F44B264" w:rsidR="00C50E00" w:rsidRPr="00B01519" w:rsidRDefault="00C50E00" w:rsidP="003F3D22">
      <w:pPr>
        <w:rPr>
          <w:rFonts w:ascii="Source Sans Pro" w:hAnsi="Source Sans Pro" w:cs="Arial"/>
          <w:b/>
          <w:color w:val="00B0F0"/>
        </w:rPr>
      </w:pPr>
      <w:r w:rsidRPr="00DA60FE">
        <w:rPr>
          <w:rFonts w:ascii="Source Sans Pro" w:hAnsi="Source Sans Pro" w:cs="Arial"/>
          <w:b/>
          <w:color w:val="00B0F0"/>
        </w:rPr>
        <w:t>W</w:t>
      </w:r>
      <w:r w:rsidR="005A360B">
        <w:rPr>
          <w:rFonts w:ascii="Source Sans Pro" w:hAnsi="Source Sans Pro" w:cs="Arial"/>
          <w:b/>
          <w:color w:val="00B0F0"/>
        </w:rPr>
        <w:t xml:space="preserve">anneer kom je in aanmerking voor een gezondheidscheque? </w:t>
      </w:r>
      <w:r w:rsidR="00B01519">
        <w:rPr>
          <w:rFonts w:ascii="Source Sans Pro" w:hAnsi="Source Sans Pro" w:cs="Arial"/>
          <w:b/>
          <w:color w:val="00B0F0"/>
        </w:rPr>
        <w:br/>
      </w:r>
      <w:r w:rsidR="005A360B" w:rsidRPr="00DA60FE">
        <w:rPr>
          <w:rFonts w:ascii="Source Sans Pro" w:hAnsi="Source Sans Pro" w:cs="Arial"/>
          <w:bCs/>
        </w:rPr>
        <w:t>Als je</w:t>
      </w:r>
      <w:r w:rsidR="007A638B" w:rsidRPr="00DA60FE">
        <w:rPr>
          <w:rFonts w:ascii="Source Sans Pro" w:hAnsi="Source Sans Pro" w:cs="Arial"/>
          <w:bCs/>
        </w:rPr>
        <w:t xml:space="preserve"> een chronische aandoening</w:t>
      </w:r>
      <w:r w:rsidR="005A360B" w:rsidRPr="00DA60FE">
        <w:rPr>
          <w:rFonts w:ascii="Source Sans Pro" w:hAnsi="Source Sans Pro" w:cs="Arial"/>
          <w:bCs/>
        </w:rPr>
        <w:t xml:space="preserve"> hebt </w:t>
      </w:r>
      <w:r w:rsidR="007A638B" w:rsidRPr="00DA60FE">
        <w:rPr>
          <w:rFonts w:ascii="Source Sans Pro" w:hAnsi="Source Sans Pro" w:cs="Arial"/>
          <w:bCs/>
        </w:rPr>
        <w:t xml:space="preserve"> </w:t>
      </w:r>
      <w:r w:rsidR="007A638B" w:rsidRPr="00DA60FE">
        <w:rPr>
          <w:rFonts w:ascii="Source Sans Pro" w:hAnsi="Source Sans Pro" w:cs="Arial"/>
          <w:b/>
        </w:rPr>
        <w:t>en/of</w:t>
      </w:r>
      <w:r w:rsidR="007A638B" w:rsidRPr="00DA60FE">
        <w:rPr>
          <w:rFonts w:ascii="Source Sans Pro" w:hAnsi="Source Sans Pro" w:cs="Arial"/>
          <w:bCs/>
        </w:rPr>
        <w:t xml:space="preserve"> een verhoogde tegemoetkoming </w:t>
      </w:r>
      <w:r w:rsidR="005A360B" w:rsidRPr="00DA60FE">
        <w:rPr>
          <w:rFonts w:ascii="Source Sans Pro" w:hAnsi="Source Sans Pro" w:cs="Arial"/>
          <w:bCs/>
        </w:rPr>
        <w:t xml:space="preserve">krijgt </w:t>
      </w:r>
      <w:r w:rsidR="007A638B" w:rsidRPr="00DA60FE">
        <w:rPr>
          <w:rFonts w:ascii="Source Sans Pro" w:hAnsi="Source Sans Pro" w:cs="Arial"/>
          <w:b/>
        </w:rPr>
        <w:t>en</w:t>
      </w:r>
      <w:r w:rsidR="007A638B" w:rsidRPr="00DA60FE">
        <w:rPr>
          <w:rFonts w:ascii="Source Sans Pro" w:hAnsi="Source Sans Pro" w:cs="Arial"/>
          <w:bCs/>
        </w:rPr>
        <w:t xml:space="preserve"> woont in de regio Roeselare, Tielt of Ieper. </w:t>
      </w:r>
    </w:p>
    <w:p w14:paraId="3E0A91C2" w14:textId="4B659D66" w:rsidR="00A2481D" w:rsidRPr="00B01519" w:rsidRDefault="00A2481D" w:rsidP="003F3D22">
      <w:pPr>
        <w:rPr>
          <w:rFonts w:ascii="Source Sans Pro" w:hAnsi="Source Sans Pro" w:cs="Arial"/>
          <w:b/>
          <w:color w:val="00B0F0"/>
        </w:rPr>
      </w:pPr>
      <w:r>
        <w:rPr>
          <w:rFonts w:ascii="Source Sans Pro" w:hAnsi="Source Sans Pro" w:cs="Arial"/>
          <w:b/>
          <w:color w:val="00B0F0"/>
        </w:rPr>
        <w:t xml:space="preserve">Hoe krijg je een gezondheidscheque? </w:t>
      </w:r>
      <w:r w:rsidR="00B01519">
        <w:rPr>
          <w:rFonts w:ascii="Source Sans Pro" w:hAnsi="Source Sans Pro" w:cs="Arial"/>
          <w:b/>
          <w:color w:val="00B0F0"/>
        </w:rPr>
        <w:br/>
      </w:r>
      <w:r w:rsidR="007A1926" w:rsidRPr="00DA60FE">
        <w:rPr>
          <w:rFonts w:ascii="Source Sans Pro" w:hAnsi="Source Sans Pro" w:cs="Arial"/>
          <w:bCs/>
        </w:rPr>
        <w:t xml:space="preserve">Een gezondheidscheque krijg je van of vraag </w:t>
      </w:r>
      <w:r w:rsidR="00DA60FE" w:rsidRPr="00DA60FE">
        <w:rPr>
          <w:rFonts w:ascii="Source Sans Pro" w:hAnsi="Source Sans Pro" w:cs="Arial"/>
          <w:bCs/>
        </w:rPr>
        <w:t xml:space="preserve">je aan </w:t>
      </w:r>
      <w:r w:rsidR="007A1926" w:rsidRPr="00DA60FE">
        <w:rPr>
          <w:rFonts w:ascii="Source Sans Pro" w:hAnsi="Source Sans Pro" w:cs="Arial"/>
          <w:bCs/>
        </w:rPr>
        <w:t xml:space="preserve">een doorverwijzer: je huisarts, je apotheker, je ziekenfonds, je thuisverpleegkundige, je maatschappelijk werker of je lokaal bestuur. </w:t>
      </w:r>
    </w:p>
    <w:p w14:paraId="4ACB71C4" w14:textId="062B08E2" w:rsidR="003F3D22" w:rsidRPr="00DA60FE" w:rsidRDefault="003F3D22" w:rsidP="00DA60FE">
      <w:pPr>
        <w:rPr>
          <w:rFonts w:ascii="Source Sans Pro" w:hAnsi="Source Sans Pro" w:cs="Arial"/>
          <w:b/>
          <w:color w:val="00B0F0"/>
        </w:rPr>
      </w:pPr>
      <w:r w:rsidRPr="00DA60FE">
        <w:rPr>
          <w:rFonts w:ascii="Source Sans Pro" w:hAnsi="Source Sans Pro" w:cs="Arial"/>
          <w:b/>
          <w:color w:val="00B0F0"/>
        </w:rPr>
        <w:t>Wat krijg je terugbetaald met de</w:t>
      </w:r>
      <w:r w:rsidR="005C534B" w:rsidRPr="00DA60FE">
        <w:rPr>
          <w:rFonts w:ascii="Source Sans Pro" w:hAnsi="Source Sans Pro" w:cs="Arial"/>
          <w:b/>
          <w:color w:val="00B0F0"/>
        </w:rPr>
        <w:t xml:space="preserve"> gezondheids</w:t>
      </w:r>
      <w:r w:rsidRPr="00DA60FE">
        <w:rPr>
          <w:rFonts w:ascii="Source Sans Pro" w:hAnsi="Source Sans Pro" w:cs="Arial"/>
          <w:b/>
          <w:color w:val="00B0F0"/>
        </w:rPr>
        <w:t>cheque?</w:t>
      </w:r>
      <w:r w:rsidR="00B01519">
        <w:rPr>
          <w:rFonts w:ascii="Source Sans Pro" w:hAnsi="Source Sans Pro" w:cs="Arial"/>
          <w:b/>
          <w:color w:val="00B0F0"/>
        </w:rPr>
        <w:br/>
      </w:r>
      <w:r w:rsidR="003311CF" w:rsidRPr="00DA60FE">
        <w:rPr>
          <w:rFonts w:ascii="Source Sans Pro" w:hAnsi="Source Sans Pro" w:cs="Arial"/>
        </w:rPr>
        <w:t xml:space="preserve">Als je beroep doet op een erkend zorgbegeleider, bijvoorbeeld een diëtist, </w:t>
      </w:r>
      <w:r w:rsidRPr="00DA60FE">
        <w:rPr>
          <w:rFonts w:ascii="Source Sans Pro" w:hAnsi="Source Sans Pro" w:cs="Arial"/>
        </w:rPr>
        <w:t xml:space="preserve">betaal je altijd een deel van de sessies zelf. Soms betaalt de mutualiteit ook een deel van de sessies. </w:t>
      </w:r>
      <w:r w:rsidRPr="00DA60FE">
        <w:rPr>
          <w:rFonts w:ascii="Source Sans Pro" w:hAnsi="Source Sans Pro" w:cs="Arial"/>
        </w:rPr>
        <w:br/>
      </w:r>
      <w:r w:rsidR="003311CF" w:rsidRPr="00DA60FE">
        <w:rPr>
          <w:rFonts w:ascii="Source Sans Pro" w:hAnsi="Source Sans Pro" w:cs="Arial"/>
        </w:rPr>
        <w:t xml:space="preserve">Met de cheque krijg je tot </w:t>
      </w:r>
      <w:r w:rsidRPr="00DA60FE">
        <w:rPr>
          <w:rFonts w:ascii="Source Sans Pro" w:hAnsi="Source Sans Pro" w:cs="Arial"/>
          <w:b/>
        </w:rPr>
        <w:t>maximum 45 euro</w:t>
      </w:r>
      <w:r w:rsidRPr="00DA60FE">
        <w:rPr>
          <w:rFonts w:ascii="Source Sans Pro" w:hAnsi="Source Sans Pro" w:cs="Arial"/>
        </w:rPr>
        <w:t xml:space="preserve"> terug </w:t>
      </w:r>
      <w:r w:rsidRPr="00DA60FE">
        <w:rPr>
          <w:rFonts w:ascii="Source Sans Pro" w:hAnsi="Source Sans Pro" w:cs="Arial"/>
          <w:b/>
        </w:rPr>
        <w:t>van het deel dat je zelf betaalt</w:t>
      </w:r>
      <w:r w:rsidRPr="00DA60FE">
        <w:rPr>
          <w:rFonts w:ascii="Source Sans Pro" w:hAnsi="Source Sans Pro" w:cs="Arial"/>
        </w:rPr>
        <w:t xml:space="preserve">. </w:t>
      </w:r>
    </w:p>
    <w:p w14:paraId="6C5371E3" w14:textId="3774B605" w:rsidR="003870B9" w:rsidRPr="00B01519" w:rsidRDefault="00364F44" w:rsidP="00B01519">
      <w:pPr>
        <w:rPr>
          <w:rFonts w:ascii="Source Sans Pro" w:hAnsi="Source Sans Pro" w:cs="Arial"/>
          <w:b/>
          <w:color w:val="00B0F0"/>
        </w:rPr>
      </w:pPr>
      <w:r w:rsidRPr="004F21F0">
        <w:rPr>
          <w:rFonts w:ascii="Source Sans Pro" w:hAnsi="Source Sans Pro" w:cs="Arial"/>
          <w:b/>
          <w:color w:val="00B0F0"/>
        </w:rPr>
        <w:t>Meer info</w:t>
      </w:r>
      <w:r w:rsidR="00B01519">
        <w:rPr>
          <w:rFonts w:ascii="Source Sans Pro" w:hAnsi="Source Sans Pro" w:cs="Arial"/>
          <w:b/>
          <w:color w:val="00B0F0"/>
        </w:rPr>
        <w:br/>
      </w:r>
      <w:r w:rsidR="003870B9" w:rsidRPr="0083662E">
        <w:rPr>
          <w:b/>
          <w:bCs/>
          <w:i/>
          <w:iCs/>
        </w:rPr>
        <w:t xml:space="preserve">Wil je meer informatie over de gezondheidscheque? Surf dan naar </w:t>
      </w:r>
      <w:r w:rsidR="00E64B03">
        <w:rPr>
          <w:b/>
          <w:bCs/>
          <w:i/>
          <w:iCs/>
        </w:rPr>
        <w:t>www.empactzorgt.be</w:t>
      </w:r>
      <w:r w:rsidR="00E64B03" w:rsidRPr="0083662E">
        <w:rPr>
          <w:b/>
          <w:bCs/>
          <w:i/>
          <w:iCs/>
        </w:rPr>
        <w:t xml:space="preserve"> </w:t>
      </w:r>
      <w:r w:rsidR="003870B9" w:rsidRPr="0083662E">
        <w:rPr>
          <w:b/>
          <w:bCs/>
          <w:i/>
          <w:iCs/>
        </w:rPr>
        <w:t xml:space="preserve">of neem contact op met </w:t>
      </w:r>
      <w:hyperlink r:id="rId11" w:history="1">
        <w:r w:rsidR="00E64B03" w:rsidRPr="00E64B03">
          <w:rPr>
            <w:rStyle w:val="Hyperlink"/>
            <w:b/>
            <w:bCs/>
            <w:i/>
            <w:iCs/>
          </w:rPr>
          <w:t>jana.empact</w:t>
        </w:r>
        <w:r w:rsidR="00E64B03" w:rsidRPr="00E64B03">
          <w:rPr>
            <w:rStyle w:val="Hyperlink"/>
            <w:rFonts w:cstheme="minorHAnsi"/>
            <w:b/>
            <w:bCs/>
            <w:i/>
            <w:iCs/>
          </w:rPr>
          <w:t>@</w:t>
        </w:r>
        <w:r w:rsidR="00E64B03" w:rsidRPr="00E64B03">
          <w:rPr>
            <w:rStyle w:val="Hyperlink"/>
            <w:b/>
            <w:bCs/>
            <w:i/>
            <w:iCs/>
          </w:rPr>
          <w:t>wvlzorgt.be</w:t>
        </w:r>
      </w:hyperlink>
      <w:r w:rsidR="003870B9" w:rsidRPr="0083662E">
        <w:rPr>
          <w:b/>
          <w:bCs/>
          <w:i/>
          <w:iCs/>
        </w:rPr>
        <w:t xml:space="preserve"> </w:t>
      </w:r>
    </w:p>
    <w:sectPr w:rsidR="003870B9" w:rsidRPr="00B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6755"/>
    <w:multiLevelType w:val="hybridMultilevel"/>
    <w:tmpl w:val="60DE9976"/>
    <w:lvl w:ilvl="0" w:tplc="D7C0A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318A7"/>
    <w:multiLevelType w:val="hybridMultilevel"/>
    <w:tmpl w:val="C2B06FEA"/>
    <w:lvl w:ilvl="0" w:tplc="C2A48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D1218"/>
    <w:multiLevelType w:val="hybridMultilevel"/>
    <w:tmpl w:val="C70A5862"/>
    <w:lvl w:ilvl="0" w:tplc="23585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44"/>
    <w:rsid w:val="00024AB4"/>
    <w:rsid w:val="000664DB"/>
    <w:rsid w:val="0008268D"/>
    <w:rsid w:val="00140ACB"/>
    <w:rsid w:val="001447F6"/>
    <w:rsid w:val="00166ED8"/>
    <w:rsid w:val="00175A9D"/>
    <w:rsid w:val="001A4BA8"/>
    <w:rsid w:val="00210F75"/>
    <w:rsid w:val="0022180A"/>
    <w:rsid w:val="00224514"/>
    <w:rsid w:val="002377EB"/>
    <w:rsid w:val="00257257"/>
    <w:rsid w:val="0027439B"/>
    <w:rsid w:val="00306BCE"/>
    <w:rsid w:val="003311CF"/>
    <w:rsid w:val="00360D58"/>
    <w:rsid w:val="00364F44"/>
    <w:rsid w:val="003870B9"/>
    <w:rsid w:val="003C5831"/>
    <w:rsid w:val="003F3D22"/>
    <w:rsid w:val="00430B6C"/>
    <w:rsid w:val="004D4570"/>
    <w:rsid w:val="004D675D"/>
    <w:rsid w:val="004F21F0"/>
    <w:rsid w:val="005A360B"/>
    <w:rsid w:val="005C534B"/>
    <w:rsid w:val="005C7746"/>
    <w:rsid w:val="005E4743"/>
    <w:rsid w:val="005E79DA"/>
    <w:rsid w:val="005F5A41"/>
    <w:rsid w:val="005F622A"/>
    <w:rsid w:val="00641B0B"/>
    <w:rsid w:val="00695B08"/>
    <w:rsid w:val="006D66EC"/>
    <w:rsid w:val="006F7006"/>
    <w:rsid w:val="0071480A"/>
    <w:rsid w:val="00721F35"/>
    <w:rsid w:val="007524ED"/>
    <w:rsid w:val="00767344"/>
    <w:rsid w:val="00767398"/>
    <w:rsid w:val="00775BFB"/>
    <w:rsid w:val="007949AF"/>
    <w:rsid w:val="007A1926"/>
    <w:rsid w:val="007A638B"/>
    <w:rsid w:val="007E2DA8"/>
    <w:rsid w:val="007F2E69"/>
    <w:rsid w:val="0083662E"/>
    <w:rsid w:val="008442D5"/>
    <w:rsid w:val="00865CC9"/>
    <w:rsid w:val="00894C3C"/>
    <w:rsid w:val="008B1670"/>
    <w:rsid w:val="008D4D97"/>
    <w:rsid w:val="008F6723"/>
    <w:rsid w:val="00901DD3"/>
    <w:rsid w:val="00914BF5"/>
    <w:rsid w:val="0091632A"/>
    <w:rsid w:val="00941E23"/>
    <w:rsid w:val="00993910"/>
    <w:rsid w:val="009A58A1"/>
    <w:rsid w:val="009B3D34"/>
    <w:rsid w:val="009C053E"/>
    <w:rsid w:val="009C66EE"/>
    <w:rsid w:val="009E1B5E"/>
    <w:rsid w:val="00A06BEC"/>
    <w:rsid w:val="00A2481D"/>
    <w:rsid w:val="00A354F6"/>
    <w:rsid w:val="00AC607B"/>
    <w:rsid w:val="00AD7279"/>
    <w:rsid w:val="00AE4728"/>
    <w:rsid w:val="00B01519"/>
    <w:rsid w:val="00B667ED"/>
    <w:rsid w:val="00B86FE3"/>
    <w:rsid w:val="00BE54C6"/>
    <w:rsid w:val="00BF1575"/>
    <w:rsid w:val="00C025B2"/>
    <w:rsid w:val="00C14B72"/>
    <w:rsid w:val="00C50E00"/>
    <w:rsid w:val="00C55CC7"/>
    <w:rsid w:val="00C57ECB"/>
    <w:rsid w:val="00C8796F"/>
    <w:rsid w:val="00CB4454"/>
    <w:rsid w:val="00CE4841"/>
    <w:rsid w:val="00CF1510"/>
    <w:rsid w:val="00CF6006"/>
    <w:rsid w:val="00D9211D"/>
    <w:rsid w:val="00DA60FE"/>
    <w:rsid w:val="00DE279A"/>
    <w:rsid w:val="00E315A2"/>
    <w:rsid w:val="00E32684"/>
    <w:rsid w:val="00E43BF7"/>
    <w:rsid w:val="00E526E9"/>
    <w:rsid w:val="00E64B03"/>
    <w:rsid w:val="00EA5B04"/>
    <w:rsid w:val="00F1229E"/>
    <w:rsid w:val="00F473A8"/>
    <w:rsid w:val="00F4747B"/>
    <w:rsid w:val="00F562B0"/>
    <w:rsid w:val="00F717AA"/>
    <w:rsid w:val="00F73CDF"/>
    <w:rsid w:val="00F82B8E"/>
    <w:rsid w:val="00FE1317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142E4"/>
  <w15:chartTrackingRefBased/>
  <w15:docId w15:val="{AFF1DC36-6D36-4BBB-8F08-6FC44FA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5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6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4F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870B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870B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8268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F3D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empact@wvlzorgt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3" ma:contentTypeDescription="Een nieuw document maken." ma:contentTypeScope="" ma:versionID="3ffa7eeb016e26188e5b766e87f28903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e4975238601f1300be0c8b827bf49ba5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F28C2-1D2A-4736-BBB3-283AEEBD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0A446-7F8D-40C2-BAB6-D0CCA7255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71772-B5C6-4EB9-95BC-86A6A23D6835}">
  <ds:schemaRefs>
    <ds:schemaRef ds:uri="http://schemas.microsoft.com/office/2006/documentManagement/types"/>
    <ds:schemaRef ds:uri="http://schemas.microsoft.com/office/infopath/2007/PartnerControls"/>
    <ds:schemaRef ds:uri="1a91f723-6ee4-4554-afa1-b124fae2e5d7"/>
    <ds:schemaRef ds:uri="http://purl.org/dc/elements/1.1/"/>
    <ds:schemaRef ds:uri="http://schemas.microsoft.com/office/2006/metadata/properties"/>
    <ds:schemaRef ds:uri="84630fda-0515-42f1-b0be-3a4858f3d03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Rotsaert</dc:creator>
  <cp:keywords/>
  <dc:description/>
  <cp:lastModifiedBy>Morent Annelies</cp:lastModifiedBy>
  <cp:revision>2</cp:revision>
  <dcterms:created xsi:type="dcterms:W3CDTF">2022-03-07T14:11:00Z</dcterms:created>
  <dcterms:modified xsi:type="dcterms:W3CDTF">2022-03-07T14:11:00Z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